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 xml:space="preserve">附件一 </w:t>
      </w:r>
    </w:p>
    <w:p>
      <w:pPr>
        <w:autoSpaceDE w:val="0"/>
        <w:autoSpaceDN w:val="0"/>
        <w:adjustRightInd w:val="0"/>
        <w:spacing w:line="360" w:lineRule="auto"/>
        <w:jc w:val="center"/>
        <w:rPr>
          <w:rFonts w:hint="eastAsia" w:ascii="仿宋_GB2312" w:hAnsi="仿宋_GB2312" w:eastAsia="仿宋_GB2312" w:cs="仿宋_GB2312"/>
          <w:b/>
          <w:bCs/>
          <w:sz w:val="21"/>
          <w:szCs w:val="21"/>
          <w:lang w:val="en-US" w:eastAsia="zh-CN"/>
        </w:rPr>
      </w:pPr>
      <w:bookmarkStart w:id="0" w:name="_GoBack"/>
      <w:r>
        <w:rPr>
          <w:rFonts w:hint="eastAsia" w:ascii="仿宋_GB2312" w:hAnsi="仿宋_GB2312" w:eastAsia="仿宋_GB2312" w:cs="仿宋_GB2312"/>
          <w:b/>
          <w:bCs/>
          <w:sz w:val="21"/>
          <w:szCs w:val="21"/>
          <w:lang w:val="en-US" w:eastAsia="zh-CN"/>
        </w:rPr>
        <w:t>2024-2025年度分子诊断技术在感染性疾病诊疗的临床应用研究科研</w:t>
      </w:r>
      <w:bookmarkEnd w:id="0"/>
    </w:p>
    <w:p>
      <w:pPr>
        <w:autoSpaceDE w:val="0"/>
        <w:autoSpaceDN w:val="0"/>
        <w:adjustRightInd w:val="0"/>
        <w:spacing w:line="360" w:lineRule="auto"/>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lang w:val="en-US" w:eastAsia="zh-CN"/>
        </w:rPr>
        <w:t>课题</w:t>
      </w:r>
      <w:r>
        <w:rPr>
          <w:rFonts w:hint="eastAsia" w:ascii="仿宋_GB2312" w:hAnsi="仿宋_GB2312" w:eastAsia="仿宋_GB2312" w:cs="仿宋_GB2312"/>
          <w:b/>
          <w:bCs/>
          <w:sz w:val="21"/>
          <w:szCs w:val="21"/>
        </w:rPr>
        <w:t>申报指南</w:t>
      </w:r>
    </w:p>
    <w:p>
      <w:pPr>
        <w:autoSpaceDE w:val="0"/>
        <w:autoSpaceDN w:val="0"/>
        <w:adjustRightInd w:val="0"/>
        <w:spacing w:line="360" w:lineRule="auto"/>
        <w:jc w:val="center"/>
        <w:rPr>
          <w:rFonts w:hint="eastAsia" w:ascii="仿宋_GB2312" w:hAnsi="仿宋_GB2312" w:eastAsia="仿宋_GB2312" w:cs="仿宋_GB2312"/>
          <w:b/>
          <w:bCs/>
          <w:sz w:val="21"/>
          <w:szCs w:val="21"/>
        </w:rPr>
      </w:pPr>
    </w:p>
    <w:p>
      <w:pPr>
        <w:autoSpaceDE w:val="0"/>
        <w:autoSpaceDN w:val="0"/>
        <w:adjustRightInd w:val="0"/>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一、申请人的标准和条件</w:t>
      </w:r>
    </w:p>
    <w:p>
      <w:pPr>
        <w:pStyle w:val="5"/>
        <w:numPr>
          <w:ilvl w:val="0"/>
          <w:numId w:val="1"/>
        </w:numPr>
        <w:adjustRightInd w:val="0"/>
        <w:snapToGrid w:val="0"/>
        <w:spacing w:line="360" w:lineRule="auto"/>
        <w:ind w:left="0" w:firstLine="420" w:firstLineChars="0"/>
        <w:jc w:val="both"/>
        <w:rPr>
          <w:rFonts w:hint="eastAsia" w:ascii="仿宋" w:hAnsi="仿宋" w:eastAsia="仿宋" w:cs="仿宋"/>
          <w:color w:val="212121"/>
          <w:sz w:val="21"/>
          <w:szCs w:val="21"/>
          <w:lang w:val="en"/>
        </w:rPr>
      </w:pPr>
      <w:r>
        <w:rPr>
          <w:rFonts w:hint="eastAsia" w:ascii="仿宋" w:hAnsi="仿宋" w:eastAsia="仿宋" w:cs="仿宋"/>
          <w:color w:val="212121"/>
          <w:sz w:val="21"/>
          <w:szCs w:val="21"/>
          <w:lang w:val="en"/>
        </w:rPr>
        <w:t>具有独立完成</w:t>
      </w:r>
      <w:r>
        <w:rPr>
          <w:rFonts w:hint="eastAsia" w:ascii="仿宋" w:hAnsi="仿宋" w:eastAsia="仿宋" w:cs="仿宋"/>
          <w:b w:val="0"/>
          <w:bCs w:val="0"/>
          <w:color w:val="212121"/>
          <w:sz w:val="21"/>
          <w:szCs w:val="21"/>
          <w:u w:val="none"/>
          <w:lang w:val="en"/>
        </w:rPr>
        <w:t>课题研究能力</w:t>
      </w:r>
      <w:r>
        <w:rPr>
          <w:rFonts w:hint="eastAsia" w:ascii="仿宋" w:hAnsi="仿宋" w:eastAsia="仿宋" w:cs="仿宋"/>
          <w:color w:val="212121"/>
          <w:sz w:val="21"/>
          <w:szCs w:val="21"/>
          <w:lang w:val="en"/>
        </w:rPr>
        <w:t>的医师；</w:t>
      </w:r>
    </w:p>
    <w:p>
      <w:pPr>
        <w:pStyle w:val="5"/>
        <w:numPr>
          <w:ilvl w:val="0"/>
          <w:numId w:val="1"/>
        </w:numPr>
        <w:adjustRightInd w:val="0"/>
        <w:snapToGrid w:val="0"/>
        <w:spacing w:line="360" w:lineRule="auto"/>
        <w:ind w:left="0" w:firstLine="420" w:firstLineChars="0"/>
        <w:jc w:val="both"/>
        <w:rPr>
          <w:rFonts w:hint="eastAsia" w:ascii="仿宋" w:hAnsi="仿宋" w:eastAsia="仿宋" w:cs="仿宋"/>
          <w:color w:val="212121"/>
          <w:sz w:val="21"/>
          <w:szCs w:val="21"/>
          <w:lang w:val="en"/>
        </w:rPr>
      </w:pPr>
      <w:r>
        <w:rPr>
          <w:rFonts w:hint="eastAsia" w:ascii="仿宋" w:hAnsi="仿宋" w:eastAsia="仿宋" w:cs="仿宋"/>
          <w:color w:val="212121"/>
          <w:sz w:val="21"/>
          <w:szCs w:val="21"/>
          <w:lang w:val="en"/>
        </w:rPr>
        <w:t>年龄在3</w:t>
      </w:r>
      <w:r>
        <w:rPr>
          <w:rFonts w:hint="eastAsia" w:ascii="仿宋" w:hAnsi="仿宋" w:eastAsia="仿宋" w:cs="仿宋"/>
          <w:color w:val="212121"/>
          <w:sz w:val="21"/>
          <w:szCs w:val="21"/>
        </w:rPr>
        <w:t>5</w:t>
      </w:r>
      <w:r>
        <w:rPr>
          <w:rFonts w:hint="eastAsia" w:ascii="仿宋" w:hAnsi="仿宋" w:eastAsia="仿宋" w:cs="仿宋"/>
          <w:color w:val="212121"/>
          <w:sz w:val="21"/>
          <w:szCs w:val="21"/>
          <w:lang w:val="en"/>
        </w:rPr>
        <w:t>周岁以上（按申报指南公布当天起算）；</w:t>
      </w:r>
    </w:p>
    <w:p>
      <w:pPr>
        <w:pStyle w:val="5"/>
        <w:numPr>
          <w:ilvl w:val="0"/>
          <w:numId w:val="1"/>
        </w:numPr>
        <w:adjustRightInd w:val="0"/>
        <w:snapToGrid w:val="0"/>
        <w:spacing w:line="360" w:lineRule="auto"/>
        <w:ind w:left="0" w:firstLine="420" w:firstLineChars="0"/>
        <w:jc w:val="both"/>
        <w:rPr>
          <w:rFonts w:hint="eastAsia" w:ascii="仿宋" w:hAnsi="仿宋" w:eastAsia="仿宋" w:cs="仿宋"/>
          <w:color w:val="212121"/>
          <w:sz w:val="21"/>
          <w:szCs w:val="21"/>
          <w:lang w:val="en"/>
        </w:rPr>
      </w:pPr>
      <w:r>
        <w:rPr>
          <w:rFonts w:hint="eastAsia" w:ascii="仿宋" w:hAnsi="仿宋" w:eastAsia="仿宋" w:cs="仿宋"/>
          <w:color w:val="212121"/>
          <w:sz w:val="21"/>
          <w:szCs w:val="21"/>
          <w:lang w:val="en"/>
        </w:rPr>
        <w:t>已获得硕士或硕士以上学历或学位；</w:t>
      </w:r>
    </w:p>
    <w:p>
      <w:pPr>
        <w:pStyle w:val="5"/>
        <w:numPr>
          <w:ilvl w:val="0"/>
          <w:numId w:val="1"/>
        </w:numPr>
        <w:adjustRightInd w:val="0"/>
        <w:snapToGrid w:val="0"/>
        <w:spacing w:line="360" w:lineRule="auto"/>
        <w:ind w:left="0" w:firstLine="420" w:firstLineChars="0"/>
        <w:jc w:val="both"/>
        <w:rPr>
          <w:rFonts w:hint="eastAsia" w:ascii="仿宋" w:hAnsi="仿宋" w:eastAsia="仿宋" w:cs="仿宋"/>
          <w:color w:val="212121"/>
          <w:sz w:val="21"/>
          <w:szCs w:val="21"/>
          <w:lang w:val="en"/>
        </w:rPr>
      </w:pPr>
      <w:r>
        <w:rPr>
          <w:rFonts w:hint="eastAsia" w:ascii="仿宋" w:hAnsi="仿宋" w:eastAsia="仿宋" w:cs="仿宋"/>
          <w:color w:val="212121"/>
          <w:sz w:val="21"/>
          <w:szCs w:val="21"/>
          <w:lang w:val="en"/>
        </w:rPr>
        <w:t>具备中级以上专业技术职务或职称，应是所在医疗机构的正式职工；</w:t>
      </w:r>
    </w:p>
    <w:p>
      <w:pPr>
        <w:pStyle w:val="5"/>
        <w:numPr>
          <w:ilvl w:val="0"/>
          <w:numId w:val="1"/>
        </w:numPr>
        <w:adjustRightInd w:val="0"/>
        <w:snapToGrid w:val="0"/>
        <w:spacing w:line="360" w:lineRule="auto"/>
        <w:ind w:left="0" w:firstLine="420" w:firstLineChars="0"/>
        <w:jc w:val="both"/>
        <w:rPr>
          <w:rFonts w:hint="eastAsia" w:ascii="仿宋" w:hAnsi="仿宋" w:eastAsia="仿宋" w:cs="仿宋"/>
          <w:color w:val="212121"/>
          <w:sz w:val="21"/>
          <w:szCs w:val="21"/>
          <w:lang w:val="en"/>
        </w:rPr>
      </w:pPr>
      <w:r>
        <w:rPr>
          <w:rFonts w:hint="eastAsia" w:ascii="仿宋" w:hAnsi="仿宋" w:eastAsia="仿宋" w:cs="仿宋"/>
          <w:color w:val="212121"/>
          <w:sz w:val="21"/>
          <w:szCs w:val="21"/>
          <w:lang w:val="en"/>
        </w:rPr>
        <w:t>具有坚实的专业理论基础知识和初步的科研临床能力，了解本专业的进展及热点问题，如参与过临床科研项目或有相关科研成果；</w:t>
      </w:r>
    </w:p>
    <w:p>
      <w:pPr>
        <w:pStyle w:val="5"/>
        <w:numPr>
          <w:ilvl w:val="0"/>
          <w:numId w:val="1"/>
        </w:numPr>
        <w:adjustRightInd w:val="0"/>
        <w:snapToGrid w:val="0"/>
        <w:spacing w:line="360" w:lineRule="auto"/>
        <w:ind w:left="0" w:firstLine="420" w:firstLineChars="0"/>
        <w:jc w:val="both"/>
        <w:rPr>
          <w:rFonts w:hint="eastAsia" w:ascii="仿宋" w:hAnsi="仿宋" w:eastAsia="仿宋" w:cs="仿宋"/>
          <w:color w:val="212121"/>
          <w:sz w:val="21"/>
          <w:szCs w:val="21"/>
          <w:lang w:val="en"/>
        </w:rPr>
      </w:pPr>
      <w:r>
        <w:rPr>
          <w:rFonts w:hint="eastAsia" w:ascii="仿宋" w:hAnsi="仿宋" w:eastAsia="仿宋" w:cs="仿宋"/>
          <w:color w:val="212121"/>
          <w:sz w:val="21"/>
          <w:szCs w:val="21"/>
          <w:lang w:val="en"/>
        </w:rPr>
        <w:t>申请课题符合本基金资助方向；</w:t>
      </w:r>
    </w:p>
    <w:p>
      <w:pPr>
        <w:pStyle w:val="5"/>
        <w:numPr>
          <w:ilvl w:val="0"/>
          <w:numId w:val="1"/>
        </w:numPr>
        <w:adjustRightInd w:val="0"/>
        <w:snapToGrid w:val="0"/>
        <w:spacing w:line="360" w:lineRule="auto"/>
        <w:ind w:left="0" w:firstLine="420" w:firstLineChars="0"/>
        <w:jc w:val="both"/>
        <w:rPr>
          <w:rFonts w:hint="eastAsia" w:ascii="仿宋" w:hAnsi="仿宋" w:eastAsia="仿宋" w:cs="仿宋"/>
          <w:color w:val="212121"/>
          <w:sz w:val="21"/>
          <w:szCs w:val="21"/>
          <w:lang w:val="en"/>
        </w:rPr>
      </w:pPr>
      <w:r>
        <w:rPr>
          <w:rFonts w:hint="eastAsia" w:ascii="仿宋" w:hAnsi="仿宋" w:eastAsia="仿宋" w:cs="仿宋"/>
          <w:color w:val="212121"/>
          <w:sz w:val="21"/>
          <w:szCs w:val="21"/>
          <w:lang w:val="en"/>
        </w:rPr>
        <w:t>每位申请人只能申请一项科研资助基金；</w:t>
      </w:r>
    </w:p>
    <w:p>
      <w:pPr>
        <w:pStyle w:val="5"/>
        <w:numPr>
          <w:ilvl w:val="0"/>
          <w:numId w:val="1"/>
        </w:numPr>
        <w:adjustRightInd w:val="0"/>
        <w:snapToGrid w:val="0"/>
        <w:spacing w:line="360" w:lineRule="auto"/>
        <w:ind w:left="0" w:firstLine="420" w:firstLineChars="0"/>
        <w:jc w:val="both"/>
        <w:rPr>
          <w:rFonts w:hint="eastAsia" w:ascii="仿宋" w:hAnsi="仿宋" w:eastAsia="仿宋" w:cs="仿宋"/>
          <w:color w:val="212121"/>
          <w:sz w:val="21"/>
          <w:szCs w:val="21"/>
          <w:lang w:val="en"/>
        </w:rPr>
      </w:pPr>
      <w:r>
        <w:rPr>
          <w:rFonts w:hint="eastAsia" w:ascii="仿宋" w:hAnsi="仿宋" w:eastAsia="仿宋" w:cs="仿宋"/>
          <w:color w:val="212121"/>
          <w:sz w:val="21"/>
          <w:szCs w:val="21"/>
          <w:lang w:val="en"/>
        </w:rPr>
        <w:t>满足基金会与评审专家委员会提出的其他要求。</w:t>
      </w:r>
    </w:p>
    <w:p>
      <w:pPr>
        <w:autoSpaceDE w:val="0"/>
        <w:autoSpaceDN w:val="0"/>
        <w:adjustRightInd w:val="0"/>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二、 申报要求</w:t>
      </w:r>
    </w:p>
    <w:p>
      <w:pPr>
        <w:numPr>
          <w:ilvl w:val="0"/>
          <w:numId w:val="2"/>
        </w:numPr>
        <w:spacing w:line="360" w:lineRule="auto"/>
        <w:ind w:firstLine="42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申报单位应根据《申报指南》及附件要求提供申报材料及所需证明材料，且保证</w:t>
      </w:r>
      <w:r>
        <w:rPr>
          <w:rFonts w:hint="eastAsia" w:ascii="仿宋_GB2312" w:hAnsi="仿宋_GB2312" w:eastAsia="仿宋_GB2312" w:cs="仿宋_GB2312"/>
          <w:sz w:val="21"/>
          <w:szCs w:val="21"/>
          <w:lang w:val="en-US" w:eastAsia="zh-CN"/>
        </w:rPr>
        <w:t>申请课题</w:t>
      </w:r>
      <w:r>
        <w:rPr>
          <w:rFonts w:hint="eastAsia" w:ascii="仿宋_GB2312" w:hAnsi="仿宋_GB2312" w:eastAsia="仿宋_GB2312" w:cs="仿宋_GB2312"/>
          <w:sz w:val="21"/>
          <w:szCs w:val="21"/>
        </w:rPr>
        <w:t>内容真实可信。各单位须对申报资料的真实性负责，并在</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科研资助基金申请</w:t>
      </w:r>
      <w:r>
        <w:rPr>
          <w:rFonts w:hint="eastAsia" w:ascii="仿宋_GB2312" w:hAnsi="仿宋_GB2312" w:eastAsia="仿宋_GB2312" w:cs="仿宋_GB2312"/>
          <w:sz w:val="21"/>
          <w:szCs w:val="21"/>
          <w:lang w:val="en-US" w:eastAsia="zh-CN"/>
        </w:rPr>
        <w:t>表》</w:t>
      </w:r>
      <w:r>
        <w:rPr>
          <w:rFonts w:hint="eastAsia" w:ascii="仿宋_GB2312" w:hAnsi="仿宋_GB2312" w:eastAsia="仿宋_GB2312" w:cs="仿宋_GB2312"/>
          <w:sz w:val="21"/>
          <w:szCs w:val="21"/>
        </w:rPr>
        <w:t>中作出真实性承诺。</w:t>
      </w:r>
      <w:r>
        <w:rPr>
          <w:rFonts w:hint="eastAsia" w:ascii="仿宋_GB2312" w:hAnsi="仿宋_GB2312" w:eastAsia="仿宋_GB2312" w:cs="仿宋_GB2312"/>
          <w:sz w:val="21"/>
          <w:szCs w:val="21"/>
          <w:lang w:val="en-US" w:eastAsia="zh-CN"/>
        </w:rPr>
        <w:t>课题</w:t>
      </w:r>
      <w:r>
        <w:rPr>
          <w:rFonts w:hint="eastAsia" w:ascii="仿宋_GB2312" w:hAnsi="仿宋_GB2312" w:eastAsia="仿宋_GB2312" w:cs="仿宋_GB2312"/>
          <w:sz w:val="21"/>
          <w:szCs w:val="21"/>
        </w:rPr>
        <w:t>一经立项，</w:t>
      </w:r>
      <w:r>
        <w:rPr>
          <w:rFonts w:hint="eastAsia" w:ascii="仿宋_GB2312" w:hAnsi="仿宋_GB2312" w:eastAsia="仿宋_GB2312" w:cs="仿宋_GB2312"/>
          <w:sz w:val="21"/>
          <w:szCs w:val="21"/>
          <w:lang w:val="en-US" w:eastAsia="zh-CN"/>
        </w:rPr>
        <w:t>课题</w:t>
      </w:r>
      <w:r>
        <w:rPr>
          <w:rFonts w:hint="eastAsia" w:ascii="仿宋_GB2312" w:hAnsi="仿宋_GB2312" w:eastAsia="仿宋_GB2312" w:cs="仿宋_GB2312"/>
          <w:sz w:val="21"/>
          <w:szCs w:val="21"/>
        </w:rPr>
        <w:t>负责人须根据申请书内容按计划实施，无正当合理的理由原则上不予修改调整，申报单位应认真做好经费预算,并按具体要求提供自筹经费。</w:t>
      </w:r>
    </w:p>
    <w:p>
      <w:pPr>
        <w:numPr>
          <w:ilvl w:val="0"/>
          <w:numId w:val="2"/>
        </w:numPr>
        <w:spacing w:line="360" w:lineRule="auto"/>
        <w:ind w:firstLine="420" w:firstLineChars="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有以下情形之一的</w:t>
      </w:r>
      <w:r>
        <w:rPr>
          <w:rFonts w:hint="eastAsia" w:ascii="仿宋_GB2312" w:hAnsi="仿宋_GB2312" w:eastAsia="仿宋_GB2312" w:cs="仿宋_GB2312"/>
          <w:sz w:val="21"/>
          <w:szCs w:val="21"/>
          <w:lang w:val="en-US" w:eastAsia="zh-CN"/>
        </w:rPr>
        <w:t>申请</w:t>
      </w:r>
      <w:r>
        <w:rPr>
          <w:rFonts w:hint="eastAsia" w:ascii="仿宋_GB2312" w:hAnsi="仿宋_GB2312" w:eastAsia="仿宋_GB2312" w:cs="仿宋_GB2312"/>
          <w:sz w:val="21"/>
          <w:szCs w:val="21"/>
        </w:rPr>
        <w:t>人不得进行</w:t>
      </w:r>
      <w:r>
        <w:rPr>
          <w:rFonts w:hint="eastAsia" w:ascii="仿宋_GB2312" w:hAnsi="仿宋_GB2312" w:eastAsia="仿宋_GB2312" w:cs="仿宋_GB2312"/>
          <w:sz w:val="21"/>
          <w:szCs w:val="21"/>
          <w:lang w:val="en-US" w:eastAsia="zh-CN"/>
        </w:rPr>
        <w:t>课题</w:t>
      </w:r>
      <w:r>
        <w:rPr>
          <w:rFonts w:hint="eastAsia" w:ascii="仿宋_GB2312" w:hAnsi="仿宋_GB2312" w:eastAsia="仿宋_GB2312" w:cs="仿宋_GB2312"/>
          <w:sz w:val="21"/>
          <w:szCs w:val="21"/>
        </w:rPr>
        <w:t>申报或通过</w:t>
      </w:r>
      <w:r>
        <w:rPr>
          <w:rFonts w:hint="eastAsia" w:ascii="仿宋_GB2312" w:hAnsi="仿宋_GB2312" w:eastAsia="仿宋_GB2312" w:cs="仿宋_GB2312"/>
          <w:sz w:val="21"/>
          <w:szCs w:val="21"/>
          <w:lang w:val="en-US" w:eastAsia="zh-CN"/>
        </w:rPr>
        <w:t>资格</w:t>
      </w:r>
      <w:r>
        <w:rPr>
          <w:rFonts w:hint="eastAsia" w:ascii="仿宋_GB2312" w:hAnsi="仿宋_GB2312" w:eastAsia="仿宋_GB2312" w:cs="仿宋_GB2312"/>
          <w:sz w:val="21"/>
          <w:szCs w:val="21"/>
        </w:rPr>
        <w:t>审查:</w:t>
      </w:r>
    </w:p>
    <w:p>
      <w:pPr>
        <w:spacing w:line="360" w:lineRule="auto"/>
        <w:rPr>
          <w:rFonts w:hint="eastAsia" w:ascii="仿宋_GB2312" w:hAnsi="仿宋_GB2312" w:eastAsia="仿宋_GB2312" w:cs="仿宋_GB2312"/>
          <w:sz w:val="21"/>
          <w:szCs w:val="21"/>
          <w:highlight w:val="none"/>
        </w:rPr>
      </w:pPr>
      <w:r>
        <w:rPr>
          <w:rFonts w:hint="eastAsia" w:ascii="仿宋_GB2312" w:hAnsi="仿宋_GB2312" w:eastAsia="仿宋_GB2312" w:cs="仿宋_GB2312"/>
          <w:sz w:val="21"/>
          <w:szCs w:val="21"/>
          <w:highlight w:val="none"/>
        </w:rPr>
        <w:t>1. 课题</w:t>
      </w:r>
      <w:r>
        <w:rPr>
          <w:rFonts w:hint="eastAsia" w:ascii="仿宋_GB2312" w:hAnsi="仿宋_GB2312" w:eastAsia="仿宋_GB2312" w:cs="仿宋_GB2312"/>
          <w:sz w:val="21"/>
          <w:szCs w:val="21"/>
          <w:highlight w:val="none"/>
          <w:lang w:eastAsia="zh-CN"/>
        </w:rPr>
        <w:t>依托单位</w:t>
      </w:r>
      <w:r>
        <w:rPr>
          <w:rFonts w:hint="eastAsia" w:ascii="仿宋_GB2312" w:hAnsi="仿宋_GB2312" w:eastAsia="仿宋_GB2312" w:cs="仿宋_GB2312"/>
          <w:sz w:val="21"/>
          <w:szCs w:val="21"/>
          <w:highlight w:val="none"/>
        </w:rPr>
        <w:t>为具有营利性质的企业;</w:t>
      </w: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 申请课题研究内容不符合资助要求或范围:</w:t>
      </w: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 申请人有项目逾期一年未完成结题验收的 (平台类、普惠性政策类、后补助类项目除外) ，因受新冠疫情影响，不能按期验收的，须提交加盖申报单位公章的相关书面说明，并作为附件材料提交;</w:t>
      </w: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 在省级财政专项资金审计、检查过程中发现重大违规行为的;</w:t>
      </w: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 有严重失信行为记录和相关社会领域信用“黑名单”记录的;</w:t>
      </w: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 违背科研伦理道德的。</w:t>
      </w:r>
    </w:p>
    <w:p>
      <w:pPr>
        <w:spacing w:line="360" w:lineRule="auto"/>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三、申报范围与流程</w:t>
      </w:r>
    </w:p>
    <w:p>
      <w:pPr>
        <w:numPr>
          <w:ilvl w:val="0"/>
          <w:numId w:val="3"/>
        </w:numPr>
        <w:spacing w:line="360" w:lineRule="auto"/>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申报范围</w:t>
      </w: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采取公开竞争择优</w:t>
      </w:r>
      <w:r>
        <w:rPr>
          <w:rFonts w:hint="eastAsia" w:ascii="仿宋_GB2312" w:hAnsi="仿宋_GB2312" w:eastAsia="仿宋_GB2312" w:cs="仿宋_GB2312"/>
          <w:sz w:val="21"/>
          <w:szCs w:val="21"/>
          <w:lang w:val="en-US" w:eastAsia="zh-CN"/>
        </w:rPr>
        <w:t>资助</w:t>
      </w:r>
      <w:r>
        <w:rPr>
          <w:rFonts w:hint="eastAsia" w:ascii="仿宋_GB2312" w:hAnsi="仿宋_GB2312" w:eastAsia="仿宋_GB2312" w:cs="仿宋_GB2312"/>
          <w:sz w:val="21"/>
          <w:szCs w:val="21"/>
        </w:rPr>
        <w:t>的方式，符合条件的申请人均可提交</w:t>
      </w:r>
      <w:r>
        <w:rPr>
          <w:rFonts w:hint="eastAsia" w:ascii="仿宋_GB2312" w:hAnsi="仿宋_GB2312" w:eastAsia="仿宋_GB2312" w:cs="仿宋_GB2312"/>
          <w:sz w:val="21"/>
          <w:szCs w:val="21"/>
          <w:lang w:val="en-US" w:eastAsia="zh-CN"/>
        </w:rPr>
        <w:t>科研资助</w:t>
      </w:r>
      <w:r>
        <w:rPr>
          <w:rFonts w:hint="eastAsia" w:ascii="仿宋_GB2312" w:hAnsi="仿宋_GB2312" w:eastAsia="仿宋_GB2312" w:cs="仿宋_GB2312"/>
          <w:sz w:val="21"/>
          <w:szCs w:val="21"/>
        </w:rPr>
        <w:t>申请。</w:t>
      </w:r>
    </w:p>
    <w:p>
      <w:pPr>
        <w:numPr>
          <w:ilvl w:val="0"/>
          <w:numId w:val="3"/>
        </w:numPr>
        <w:spacing w:line="360" w:lineRule="auto"/>
        <w:ind w:firstLine="42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申报流程</w:t>
      </w:r>
    </w:p>
    <w:tbl>
      <w:tblPr>
        <w:tblStyle w:val="3"/>
        <w:tblW w:w="10065"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701"/>
        <w:gridCol w:w="7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编号</w:t>
            </w:r>
          </w:p>
        </w:tc>
        <w:tc>
          <w:tcPr>
            <w:tcW w:w="1701" w:type="dxa"/>
            <w:vAlign w:val="center"/>
          </w:tcPr>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步骤</w:t>
            </w:r>
          </w:p>
        </w:tc>
        <w:tc>
          <w:tcPr>
            <w:tcW w:w="7513" w:type="dxa"/>
          </w:tcPr>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1</w:t>
            </w:r>
          </w:p>
        </w:tc>
        <w:tc>
          <w:tcPr>
            <w:tcW w:w="1701" w:type="dxa"/>
            <w:vAlign w:val="center"/>
          </w:tcPr>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申请表填写</w:t>
            </w:r>
          </w:p>
        </w:tc>
        <w:tc>
          <w:tcPr>
            <w:tcW w:w="7513" w:type="dxa"/>
            <w:vAlign w:val="top"/>
          </w:tcPr>
          <w:p>
            <w:pPr>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符合申报条件的</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申请人</w:t>
            </w:r>
            <w:r>
              <w:rPr>
                <w:rFonts w:hint="eastAsia" w:ascii="仿宋_GB2312" w:hAnsi="仿宋_GB2312" w:eastAsia="仿宋_GB2312" w:cs="仿宋_GB2312"/>
                <w:color w:val="000000" w:themeColor="text1"/>
                <w:sz w:val="21"/>
                <w:szCs w:val="21"/>
                <w14:textFill>
                  <w14:solidFill>
                    <w14:schemeClr w14:val="tx1"/>
                  </w14:solidFill>
                </w14:textFill>
              </w:rPr>
              <w:t>填写科研资助基金申请表，递交</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课题依托</w:t>
            </w:r>
            <w:r>
              <w:rPr>
                <w:rFonts w:hint="eastAsia" w:ascii="仿宋_GB2312" w:hAnsi="仿宋_GB2312" w:eastAsia="仿宋_GB2312" w:cs="仿宋_GB2312"/>
                <w:color w:val="000000" w:themeColor="text1"/>
                <w:sz w:val="21"/>
                <w:szCs w:val="21"/>
                <w14:textFill>
                  <w14:solidFill>
                    <w14:schemeClr w14:val="tx1"/>
                  </w14:solidFill>
                </w14:textFill>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2</w:t>
            </w:r>
          </w:p>
        </w:tc>
        <w:tc>
          <w:tcPr>
            <w:tcW w:w="1701" w:type="dxa"/>
            <w:vAlign w:val="center"/>
          </w:tcPr>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初审</w:t>
            </w:r>
          </w:p>
        </w:tc>
        <w:tc>
          <w:tcPr>
            <w:tcW w:w="7513" w:type="dxa"/>
            <w:vAlign w:val="top"/>
          </w:tcPr>
          <w:p>
            <w:pPr>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各</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课题依托</w:t>
            </w:r>
            <w:r>
              <w:rPr>
                <w:rFonts w:hint="eastAsia" w:ascii="仿宋_GB2312" w:hAnsi="仿宋_GB2312" w:eastAsia="仿宋_GB2312" w:cs="仿宋_GB2312"/>
                <w:color w:val="000000" w:themeColor="text1"/>
                <w:sz w:val="21"/>
                <w:szCs w:val="21"/>
                <w14:textFill>
                  <w14:solidFill>
                    <w14:schemeClr w14:val="tx1"/>
                  </w14:solidFill>
                </w14:textFill>
              </w:rPr>
              <w:t>单位对</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申请材料</w:t>
            </w:r>
            <w:r>
              <w:rPr>
                <w:rFonts w:hint="eastAsia" w:ascii="仿宋_GB2312" w:hAnsi="仿宋_GB2312" w:eastAsia="仿宋_GB2312" w:cs="仿宋_GB2312"/>
                <w:color w:val="000000" w:themeColor="text1"/>
                <w:sz w:val="21"/>
                <w:szCs w:val="21"/>
                <w14:textFill>
                  <w14:solidFill>
                    <w14:schemeClr w14:val="tx1"/>
                  </w14:solidFill>
                </w14:textFill>
              </w:rPr>
              <w:t>进行初审，并择优推荐；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3</w:t>
            </w:r>
          </w:p>
        </w:tc>
        <w:tc>
          <w:tcPr>
            <w:tcW w:w="1701" w:type="dxa"/>
            <w:vAlign w:val="center"/>
          </w:tcPr>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电子材料</w:t>
            </w:r>
          </w:p>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报送</w:t>
            </w:r>
          </w:p>
        </w:tc>
        <w:tc>
          <w:tcPr>
            <w:tcW w:w="7513" w:type="dxa"/>
            <w:vAlign w:val="top"/>
          </w:tcPr>
          <w:p>
            <w:pPr>
              <w:spacing w:line="360" w:lineRule="auto"/>
              <w:rPr>
                <w:rFonts w:hint="eastAsia" w:ascii="仿宋_GB2312" w:hAnsi="仿宋_GB2312" w:eastAsia="仿宋_GB2312" w:cs="仿宋_GB2312"/>
                <w:sz w:val="21"/>
                <w:szCs w:val="21"/>
                <w:lang w:eastAsia="zh-CN"/>
              </w:rPr>
            </w:pPr>
            <w:r>
              <w:rPr>
                <w:rFonts w:hint="eastAsia" w:ascii="仿宋_GB2312" w:hAnsi="仿宋_GB2312" w:eastAsia="仿宋_GB2312" w:cs="仿宋_GB2312"/>
                <w:color w:val="000000" w:themeColor="text1"/>
                <w:sz w:val="21"/>
                <w:szCs w:val="21"/>
                <w14:textFill>
                  <w14:solidFill>
                    <w14:schemeClr w14:val="tx1"/>
                  </w14:solidFill>
                </w14:textFill>
              </w:rPr>
              <w:t>申请人报送</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申请材料盖章版PDF格式</w:t>
            </w:r>
            <w:r>
              <w:rPr>
                <w:rFonts w:hint="eastAsia" w:ascii="仿宋_GB2312" w:hAnsi="仿宋_GB2312" w:eastAsia="仿宋_GB2312" w:cs="仿宋_GB2312"/>
                <w:color w:val="000000" w:themeColor="text1"/>
                <w:sz w:val="21"/>
                <w:szCs w:val="21"/>
                <w14:textFill>
                  <w14:solidFill>
                    <w14:schemeClr w14:val="tx1"/>
                  </w14:solidFill>
                </w14:textFill>
              </w:rPr>
              <w:t>至基金会项目专用邮箱：</w:t>
            </w:r>
            <w:r>
              <w:rPr>
                <w:rFonts w:hint="eastAsia" w:ascii="仿宋_GB2312" w:hAnsi="仿宋_GB2312" w:eastAsia="仿宋_GB2312" w:cs="仿宋_GB2312"/>
                <w:sz w:val="21"/>
                <w:szCs w:val="21"/>
              </w:rPr>
              <w:t>xsky@znsjjh.com</w:t>
            </w:r>
            <w:r>
              <w:rPr>
                <w:rFonts w:hint="eastAsia" w:ascii="仿宋_GB2312" w:hAnsi="仿宋_GB2312" w:eastAsia="仿宋_GB2312" w:cs="仿宋_GB2312"/>
                <w:sz w:val="21"/>
                <w:szCs w:val="21"/>
                <w:lang w:eastAsia="zh-CN"/>
              </w:rPr>
              <w:t>；</w:t>
            </w:r>
          </w:p>
          <w:p>
            <w:pPr>
              <w:spacing w:line="360" w:lineRule="auto"/>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【注：</w:t>
            </w:r>
            <w:r>
              <w:rPr>
                <w:rFonts w:hint="eastAsia" w:ascii="仿宋_GB2312" w:hAnsi="仿宋_GB2312" w:eastAsia="仿宋_GB2312" w:cs="仿宋_GB2312"/>
                <w:color w:val="000000" w:themeColor="text1"/>
                <w:sz w:val="21"/>
                <w:szCs w:val="21"/>
                <w14:textFill>
                  <w14:solidFill>
                    <w14:schemeClr w14:val="tx1"/>
                  </w14:solidFill>
                </w14:textFill>
              </w:rPr>
              <w:t>申请表须申请人和科室负责人签字，并加盖单位公章</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p>
            <w:pPr>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邮件命名方式</w:t>
            </w:r>
            <w:r>
              <w:rPr>
                <w:rFonts w:hint="eastAsia" w:ascii="仿宋_GB2312" w:hAnsi="仿宋_GB2312" w:eastAsia="仿宋_GB2312" w:cs="仿宋_GB2312"/>
                <w:b w:val="0"/>
                <w:bCs w:val="0"/>
                <w:color w:val="000000" w:themeColor="text1"/>
                <w:sz w:val="21"/>
                <w:szCs w:val="21"/>
                <w14:textFill>
                  <w14:solidFill>
                    <w14:schemeClr w14:val="tx1"/>
                  </w14:solidFill>
                </w14:textFill>
              </w:rPr>
              <w:t>:(</w:t>
            </w:r>
            <w:r>
              <w:rPr>
                <w:rFonts w:hint="eastAsia" w:ascii="仿宋_GB2312" w:hAnsi="仿宋_GB2312" w:eastAsia="仿宋_GB2312" w:cs="仿宋_GB2312"/>
                <w:b w:val="0"/>
                <w:bCs w:val="0"/>
                <w:sz w:val="21"/>
                <w:szCs w:val="21"/>
                <w:lang w:val="en-US" w:eastAsia="zh-CN"/>
              </w:rPr>
              <w:t>2024-2025年度分子诊断技术在感染性疾病诊疗的临床应用研究科研课题</w:t>
            </w:r>
            <w:r>
              <w:rPr>
                <w:rFonts w:hint="eastAsia" w:ascii="仿宋_GB2312" w:hAnsi="仿宋_GB2312" w:eastAsia="仿宋_GB2312" w:cs="仿宋_GB2312"/>
                <w:b w:val="0"/>
                <w:bCs w:val="0"/>
                <w:color w:val="000000" w:themeColor="text1"/>
                <w:sz w:val="21"/>
                <w:szCs w:val="21"/>
                <w14:textFill>
                  <w14:solidFill>
                    <w14:schemeClr w14:val="tx1"/>
                  </w14:solidFill>
                </w14:textFill>
              </w:rPr>
              <w:t>)</w:t>
            </w:r>
            <w:r>
              <w:rPr>
                <w:rFonts w:hint="eastAsia" w:ascii="仿宋_GB2312" w:hAnsi="仿宋_GB2312" w:eastAsia="仿宋_GB2312" w:cs="仿宋_GB2312"/>
                <w:color w:val="000000" w:themeColor="text1"/>
                <w:sz w:val="21"/>
                <w:szCs w:val="21"/>
                <w14:textFill>
                  <w14:solidFill>
                    <w14:schemeClr w14:val="tx1"/>
                  </w14:solidFill>
                </w14:textFill>
              </w:rPr>
              <w:t>资助申请一依托单位名称一申请人姓名”；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4</w:t>
            </w:r>
          </w:p>
        </w:tc>
        <w:tc>
          <w:tcPr>
            <w:tcW w:w="1701" w:type="dxa"/>
            <w:vAlign w:val="center"/>
          </w:tcPr>
          <w:p>
            <w:pPr>
              <w:spacing w:line="360" w:lineRule="auto"/>
              <w:jc w:val="center"/>
              <w:rPr>
                <w:rFonts w:hint="default"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专家评审</w:t>
            </w:r>
          </w:p>
        </w:tc>
        <w:tc>
          <w:tcPr>
            <w:tcW w:w="7513" w:type="dxa"/>
            <w:vAlign w:val="top"/>
          </w:tcPr>
          <w:p>
            <w:pPr>
              <w:spacing w:line="360" w:lineRule="auto"/>
              <w:rPr>
                <w:rFonts w:hint="eastAsia" w:ascii="仿宋_GB2312" w:hAnsi="仿宋_GB2312" w:eastAsia="仿宋_GB2312" w:cs="仿宋_GB2312"/>
                <w:color w:val="000000" w:themeColor="text1"/>
                <w:sz w:val="21"/>
                <w:szCs w:val="21"/>
                <w:lang w:val="en-US"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基金会组织课题评审，并择优支持，予以立项；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5</w:t>
            </w:r>
          </w:p>
        </w:tc>
        <w:tc>
          <w:tcPr>
            <w:tcW w:w="1701" w:type="dxa"/>
            <w:vAlign w:val="center"/>
          </w:tcPr>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公示</w:t>
            </w:r>
          </w:p>
        </w:tc>
        <w:tc>
          <w:tcPr>
            <w:tcW w:w="7513" w:type="dxa"/>
            <w:vAlign w:val="top"/>
          </w:tcPr>
          <w:p>
            <w:pPr>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对拟立项名单进行公示</w:t>
            </w:r>
            <w:r>
              <w:rPr>
                <w:rFonts w:hint="eastAsia" w:ascii="仿宋_GB2312" w:hAnsi="仿宋_GB2312" w:eastAsia="仿宋_GB2312" w:cs="仿宋_GB2312"/>
                <w:color w:val="000000" w:themeColor="text1"/>
                <w:sz w:val="21"/>
                <w:szCs w:val="21"/>
                <w:lang w:eastAsia="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360" w:lineRule="auto"/>
              <w:jc w:val="center"/>
              <w:rPr>
                <w:rFonts w:hint="eastAsia" w:ascii="仿宋_GB2312" w:hAnsi="仿宋_GB2312" w:eastAsia="仿宋_GB2312" w:cs="仿宋_GB2312"/>
                <w:color w:val="000000" w:themeColor="text1"/>
                <w:sz w:val="21"/>
                <w:szCs w:val="21"/>
                <w:lang w:eastAsia="zh-CN"/>
                <w14:textFill>
                  <w14:solidFill>
                    <w14:schemeClr w14:val="tx1"/>
                  </w14:solidFill>
                </w14:textFill>
              </w:rPr>
            </w:pP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6</w:t>
            </w:r>
          </w:p>
        </w:tc>
        <w:tc>
          <w:tcPr>
            <w:tcW w:w="1701" w:type="dxa"/>
            <w:vAlign w:val="center"/>
          </w:tcPr>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纸质材料</w:t>
            </w:r>
          </w:p>
          <w:p>
            <w:pPr>
              <w:spacing w:line="360" w:lineRule="auto"/>
              <w:jc w:val="center"/>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报送</w:t>
            </w:r>
          </w:p>
        </w:tc>
        <w:tc>
          <w:tcPr>
            <w:tcW w:w="7513" w:type="dxa"/>
            <w:vAlign w:val="top"/>
          </w:tcPr>
          <w:p>
            <w:pPr>
              <w:spacing w:line="360" w:lineRule="auto"/>
              <w:rPr>
                <w:rFonts w:hint="eastAsia" w:ascii="仿宋_GB2312" w:hAnsi="仿宋_GB2312" w:eastAsia="仿宋_GB2312" w:cs="仿宋_GB2312"/>
                <w:color w:val="000000" w:themeColor="text1"/>
                <w:sz w:val="21"/>
                <w:szCs w:val="21"/>
                <w14:textFill>
                  <w14:solidFill>
                    <w14:schemeClr w14:val="tx1"/>
                  </w14:solidFill>
                </w14:textFill>
              </w:rPr>
            </w:pPr>
            <w:r>
              <w:rPr>
                <w:rFonts w:hint="eastAsia" w:ascii="仿宋_GB2312" w:hAnsi="仿宋_GB2312" w:eastAsia="仿宋_GB2312" w:cs="仿宋_GB2312"/>
                <w:color w:val="000000" w:themeColor="text1"/>
                <w:sz w:val="21"/>
                <w:szCs w:val="21"/>
                <w14:textFill>
                  <w14:solidFill>
                    <w14:schemeClr w14:val="tx1"/>
                  </w14:solidFill>
                </w14:textFill>
              </w:rPr>
              <w:t>待</w:t>
            </w:r>
            <w:r>
              <w:rPr>
                <w:rFonts w:hint="eastAsia" w:ascii="仿宋_GB2312" w:hAnsi="仿宋_GB2312" w:eastAsia="仿宋_GB2312" w:cs="仿宋_GB2312"/>
                <w:color w:val="000000" w:themeColor="text1"/>
                <w:sz w:val="21"/>
                <w:szCs w:val="21"/>
                <w:lang w:val="en-US" w:eastAsia="zh-CN"/>
                <w14:textFill>
                  <w14:solidFill>
                    <w14:schemeClr w14:val="tx1"/>
                  </w14:solidFill>
                </w14:textFill>
              </w:rPr>
              <w:t>课题</w:t>
            </w:r>
            <w:r>
              <w:rPr>
                <w:rFonts w:hint="eastAsia" w:ascii="仿宋_GB2312" w:hAnsi="仿宋_GB2312" w:eastAsia="仿宋_GB2312" w:cs="仿宋_GB2312"/>
                <w:color w:val="000000" w:themeColor="text1"/>
                <w:sz w:val="21"/>
                <w:szCs w:val="21"/>
                <w14:textFill>
                  <w14:solidFill>
                    <w14:schemeClr w14:val="tx1"/>
                  </w14:solidFill>
                </w14:textFill>
              </w:rPr>
              <w:t>正式立项后，将申请表（一式三份）盖章件与其它补充证明等纸质材料由申请人所在单位统一报送至基金会；</w:t>
            </w:r>
          </w:p>
        </w:tc>
      </w:tr>
    </w:tbl>
    <w:p>
      <w:pPr>
        <w:spacing w:line="360" w:lineRule="auto"/>
        <w:rPr>
          <w:rFonts w:hint="eastAsia" w:ascii="仿宋_GB2312" w:hAnsi="仿宋_GB2312" w:eastAsia="仿宋_GB2312" w:cs="仿宋_GB2312"/>
          <w:sz w:val="21"/>
          <w:szCs w:val="21"/>
        </w:rPr>
      </w:pP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联系方式：</w:t>
      </w: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梁凤婷 18819162984</w:t>
      </w:r>
      <w:r>
        <w:rPr>
          <w:rFonts w:hint="eastAsia" w:ascii="仿宋_GB2312" w:hAnsi="仿宋_GB2312" w:eastAsia="仿宋_GB2312" w:cs="仿宋_GB2312"/>
          <w:sz w:val="21"/>
          <w:szCs w:val="21"/>
        </w:rPr>
        <w:t>（微信同步）</w:t>
      </w:r>
    </w:p>
    <w:p>
      <w:pPr>
        <w:spacing w:line="360" w:lineRule="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项目专用邮箱：</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HYPERLINK "mailto:xsky@znsjjh.com" </w:instrText>
      </w:r>
      <w:r>
        <w:rPr>
          <w:rFonts w:hint="eastAsia" w:ascii="仿宋_GB2312" w:hAnsi="仿宋_GB2312" w:eastAsia="仿宋_GB2312" w:cs="仿宋_GB2312"/>
          <w:sz w:val="21"/>
          <w:szCs w:val="21"/>
        </w:rPr>
        <w:fldChar w:fldCharType="separate"/>
      </w:r>
      <w:r>
        <w:rPr>
          <w:rFonts w:hint="eastAsia" w:ascii="仿宋_GB2312" w:hAnsi="仿宋_GB2312" w:eastAsia="仿宋_GB2312" w:cs="仿宋_GB2312"/>
          <w:sz w:val="21"/>
          <w:szCs w:val="21"/>
        </w:rPr>
        <w:t>xsky@znsjjh.com</w:t>
      </w:r>
      <w:r>
        <w:rPr>
          <w:rFonts w:hint="eastAsia" w:ascii="仿宋_GB2312" w:hAnsi="仿宋_GB2312" w:eastAsia="仿宋_GB2312" w:cs="仿宋_GB2312"/>
          <w:sz w:val="21"/>
          <w:szCs w:val="21"/>
        </w:rPr>
        <w:fldChar w:fldCharType="end"/>
      </w:r>
    </w:p>
    <w:p>
      <w:pPr>
        <w:spacing w:line="360" w:lineRule="auto"/>
        <w:rPr>
          <w:rFonts w:hint="eastAsia" w:ascii="仿宋_GB2312" w:hAnsi="仿宋_GB2312" w:eastAsia="仿宋_GB2312" w:cs="仿宋_GB2312"/>
          <w:sz w:val="21"/>
          <w:szCs w:val="21"/>
        </w:rPr>
      </w:pPr>
    </w:p>
    <w:p>
      <w:pPr>
        <w:spacing w:line="360" w:lineRule="auto"/>
        <w:rPr>
          <w:rFonts w:hint="eastAsia" w:ascii="仿宋_GB2312" w:hAnsi="仿宋_GB2312" w:eastAsia="仿宋_GB2312" w:cs="仿宋_GB2312"/>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CB2DC5"/>
    <w:multiLevelType w:val="singleLevel"/>
    <w:tmpl w:val="8BCB2DC5"/>
    <w:lvl w:ilvl="0" w:tentative="0">
      <w:start w:val="1"/>
      <w:numFmt w:val="chineseCounting"/>
      <w:suff w:val="nothing"/>
      <w:lvlText w:val="（%1）"/>
      <w:lvlJc w:val="left"/>
      <w:pPr>
        <w:ind w:left="0" w:firstLine="420"/>
      </w:pPr>
      <w:rPr>
        <w:rFonts w:hint="eastAsia"/>
      </w:rPr>
    </w:lvl>
  </w:abstractNum>
  <w:abstractNum w:abstractNumId="1">
    <w:nsid w:val="9024DAF2"/>
    <w:multiLevelType w:val="singleLevel"/>
    <w:tmpl w:val="9024DAF2"/>
    <w:lvl w:ilvl="0" w:tentative="0">
      <w:start w:val="1"/>
      <w:numFmt w:val="chineseCounting"/>
      <w:suff w:val="nothing"/>
      <w:lvlText w:val="（%1）"/>
      <w:lvlJc w:val="left"/>
      <w:pPr>
        <w:ind w:left="0" w:firstLine="420"/>
      </w:pPr>
      <w:rPr>
        <w:rFonts w:hint="eastAsia"/>
      </w:rPr>
    </w:lvl>
  </w:abstractNum>
  <w:abstractNum w:abstractNumId="2">
    <w:nsid w:val="F1FCE447"/>
    <w:multiLevelType w:val="singleLevel"/>
    <w:tmpl w:val="F1FCE447"/>
    <w:lvl w:ilvl="0" w:tentative="0">
      <w:start w:val="1"/>
      <w:numFmt w:val="chineseCounting"/>
      <w:suff w:val="nothing"/>
      <w:lvlText w:val="（%1）"/>
      <w:lvlJc w:val="left"/>
      <w:pPr>
        <w:ind w:left="0" w:firstLine="420"/>
      </w:pPr>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4Yzg5NTVlNTA3OTdlNjBhYWRlZTU1MDgzYzJhODcifQ=="/>
  </w:docVars>
  <w:rsids>
    <w:rsidRoot w:val="68887653"/>
    <w:rsid w:val="68887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2023-12-29T03:54:00Z</dcterms:created>
  <dc:creator>星</dc:creator>
  <cp:lastModifiedBy>星</cp:lastModifiedBy>
  <dcterms:modified xsi:type="dcterms:W3CDTF">2023-12-29T03:54:54Z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7F4818A0CC324478A09F1D6F01BC5FC4_11</vt:lpwstr>
  </property>
</Properties>
</file>